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p w14:paraId="6C811828" w14:textId="77777777" w:rsidR="00E253D1" w:rsidRDefault="00E253D1" w:rsidP="00E34DEF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582"/>
        <w:gridCol w:w="2177"/>
        <w:gridCol w:w="1101"/>
        <w:gridCol w:w="683"/>
        <w:gridCol w:w="5084"/>
        <w:gridCol w:w="1459"/>
        <w:gridCol w:w="1983"/>
        <w:gridCol w:w="2519"/>
      </w:tblGrid>
      <w:tr w:rsidR="00E253D1" w:rsidRPr="00E253D1" w14:paraId="0B73A63A" w14:textId="77777777" w:rsidTr="00595E99">
        <w:trPr>
          <w:trHeight w:val="66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2F47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73DD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Наименование приборов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A30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E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0E6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 и его описание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343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Условия оплаты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6E8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Ожидаемая дата поступления товара на склад заказчика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8CC2" w14:textId="77E75610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Прочие условия (гар</w:t>
            </w:r>
            <w:r w:rsidR="00820632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E253D1">
              <w:rPr>
                <w:b/>
                <w:bCs/>
                <w:color w:val="000000"/>
                <w:sz w:val="22"/>
                <w:szCs w:val="22"/>
              </w:rPr>
              <w:t>нтийные обязательства и т.д.)</w:t>
            </w:r>
          </w:p>
        </w:tc>
      </w:tr>
      <w:tr w:rsidR="00F93E7F" w:rsidRPr="00E253D1" w14:paraId="37397F1D" w14:textId="77777777" w:rsidTr="00595E99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7F0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D38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114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6AE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CD5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8249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F1C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2F2C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4BA5" w:rsidRPr="00E253D1" w14:paraId="71DDD97E" w14:textId="77777777" w:rsidTr="002D2403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E4C" w14:textId="77777777" w:rsidR="00224BA5" w:rsidRPr="00E253D1" w:rsidRDefault="00224BA5" w:rsidP="00224BA5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D62" w14:textId="0991A46B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>Трехфазный счетчик типа AMT B1B- OA4TI или аналог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EED" w14:textId="1CC18407" w:rsidR="00224BA5" w:rsidRPr="00224BA5" w:rsidRDefault="00224BA5" w:rsidP="00224BA5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24BA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805" w14:textId="5E90AE2B" w:rsidR="00224BA5" w:rsidRPr="00224BA5" w:rsidRDefault="00224BA5" w:rsidP="00224BA5">
            <w:pPr>
              <w:jc w:val="center"/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6F55" w14:textId="3742881D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Трехфазные счётчики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типовой  серии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типа AMТ B1x-OxxT предназначены для измерений активной и реактивной  электроэнергии  с  индикацией  измеренного потребления  на  ЖКД  и  с  одновременной  индикацией некоторых состояний сети. Выпускаются в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однотарифном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и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двухтарифном  исполнении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 с  переключением  тарифов </w:t>
            </w:r>
          </w:p>
          <w:p w14:paraId="0F70EDB1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proofErr w:type="gramStart"/>
            <w:r w:rsidRPr="00224BA5">
              <w:rPr>
                <w:color w:val="000000"/>
                <w:sz w:val="22"/>
                <w:szCs w:val="22"/>
              </w:rPr>
              <w:t>внешним  управлением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. 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Применяются  в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 квартирах, коммерческих  или  промышленных  предприятиях  или  в </w:t>
            </w:r>
          </w:p>
          <w:p w14:paraId="7A5B62A8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других местах. </w:t>
            </w:r>
          </w:p>
          <w:p w14:paraId="1EE4D28D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Технические данные </w:t>
            </w:r>
          </w:p>
          <w:p w14:paraId="4B6E2717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Класс точности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активнaя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энергия  -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B (1) </w:t>
            </w:r>
          </w:p>
          <w:p w14:paraId="5BDE7C37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Класс точности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реактивнaя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энергия  -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1</w:t>
            </w:r>
          </w:p>
          <w:p w14:paraId="0150222D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>Номинальное напр. [V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] :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- 3 x 220/380,</w:t>
            </w:r>
          </w:p>
          <w:p w14:paraId="61D39D29" w14:textId="263ED66C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                                           - 3 x 230/400                       </w:t>
            </w:r>
          </w:p>
          <w:p w14:paraId="0E4125DC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BA5">
              <w:rPr>
                <w:color w:val="000000"/>
                <w:sz w:val="22"/>
                <w:szCs w:val="22"/>
              </w:rPr>
              <w:t>Номин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>. частота [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Гц]  50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 </w:t>
            </w:r>
          </w:p>
          <w:p w14:paraId="745614FA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Базовый ток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Iref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[A]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прямое  подключение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 - 5   </w:t>
            </w:r>
          </w:p>
          <w:p w14:paraId="256FB388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Номинальный ток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In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[A] косвенное подключение   - 5  </w:t>
            </w:r>
          </w:p>
          <w:p w14:paraId="494733DC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Переходной ток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Itr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[A] прямое /косвенное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подкл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. - 0,5 </w:t>
            </w:r>
          </w:p>
          <w:p w14:paraId="4B9D5564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Чувствительность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Ist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[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A]  £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0,04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Itr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</w:t>
            </w:r>
          </w:p>
          <w:p w14:paraId="6DE1A854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Миним. ток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Imin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[A] прямое /косвенное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подкл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. - 0,5 </w:t>
            </w:r>
            <w:proofErr w:type="spellStart"/>
            <w:r w:rsidRPr="00224BA5">
              <w:rPr>
                <w:color w:val="000000"/>
                <w:sz w:val="22"/>
                <w:szCs w:val="22"/>
              </w:rPr>
              <w:t>Itr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  </w:t>
            </w:r>
          </w:p>
          <w:p w14:paraId="050397E7" w14:textId="77777777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24BA5">
              <w:rPr>
                <w:color w:val="000000"/>
                <w:sz w:val="22"/>
                <w:szCs w:val="22"/>
              </w:rPr>
              <w:lastRenderedPageBreak/>
              <w:t>Транзис</w:t>
            </w:r>
            <w:proofErr w:type="spellEnd"/>
            <w:r w:rsidRPr="00224BA5">
              <w:rPr>
                <w:color w:val="000000"/>
                <w:sz w:val="22"/>
                <w:szCs w:val="22"/>
              </w:rPr>
              <w:t xml:space="preserve">. выход SO  24 В / 30 мА </w:t>
            </w:r>
          </w:p>
          <w:p w14:paraId="529E846C" w14:textId="75E73648" w:rsidR="00224BA5" w:rsidRPr="00224BA5" w:rsidRDefault="00224BA5" w:rsidP="00224BA5">
            <w:pPr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Рабочая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>температура  от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- 40 °C до + 70 °C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FFC6" w14:textId="3AD523BF" w:rsidR="00224BA5" w:rsidRPr="00224BA5" w:rsidRDefault="00224BA5" w:rsidP="00224BA5">
            <w:pPr>
              <w:jc w:val="center"/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EC" w14:textId="53B4BB29" w:rsidR="00224BA5" w:rsidRPr="00224BA5" w:rsidRDefault="00224BA5" w:rsidP="00224BA5">
            <w:pPr>
              <w:jc w:val="center"/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 с возможностью досрочной поставки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2BDA" w14:textId="468BDDF0" w:rsidR="00224BA5" w:rsidRPr="00224BA5" w:rsidRDefault="00224BA5" w:rsidP="00224BA5">
            <w:pPr>
              <w:jc w:val="center"/>
              <w:rPr>
                <w:color w:val="000000"/>
                <w:sz w:val="22"/>
                <w:szCs w:val="22"/>
              </w:rPr>
            </w:pPr>
            <w:r w:rsidRPr="00224BA5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224BA5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224BA5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820632" w:rsidRPr="00E253D1" w14:paraId="3D4ECFF5" w14:textId="77777777" w:rsidTr="00F561A8">
        <w:trPr>
          <w:trHeight w:val="377"/>
        </w:trPr>
        <w:tc>
          <w:tcPr>
            <w:tcW w:w="15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91BD0" w14:textId="25A63092" w:rsidR="00674895" w:rsidRPr="00674895" w:rsidRDefault="00674895" w:rsidP="00674895">
            <w:pPr>
              <w:jc w:val="center"/>
              <w:rPr>
                <w:color w:val="000000"/>
              </w:rPr>
            </w:pPr>
            <w:r w:rsidRPr="00674895">
              <w:rPr>
                <w:color w:val="000000"/>
              </w:rPr>
      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      </w:r>
          </w:p>
          <w:p w14:paraId="5F0AA02F" w14:textId="5B25B493" w:rsidR="00820632" w:rsidRPr="00E253D1" w:rsidRDefault="008206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9A0821" w14:textId="77777777" w:rsidR="00362B9E" w:rsidRDefault="00362B9E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0A0B0C51" w14:textId="77777777" w:rsidR="008E4624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</w:t>
      </w:r>
      <w:r w:rsidR="008E4624" w:rsidRPr="008E4624">
        <w:rPr>
          <w:color w:val="000000"/>
          <w:sz w:val="22"/>
          <w:szCs w:val="22"/>
        </w:rPr>
        <w:t xml:space="preserve"> </w:t>
      </w:r>
    </w:p>
    <w:p w14:paraId="5737FEC6" w14:textId="6D950C70" w:rsidR="00013617" w:rsidRDefault="008E4624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 xml:space="preserve">» </w:t>
      </w:r>
      <w:r w:rsidR="00013617">
        <w:rPr>
          <w:color w:val="000000"/>
          <w:sz w:val="22"/>
          <w:szCs w:val="22"/>
        </w:rPr>
        <w:t xml:space="preserve"> 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EFD3F" w14:textId="77777777" w:rsidR="00572526" w:rsidRDefault="00572526" w:rsidP="00DF5F2A">
      <w:r>
        <w:separator/>
      </w:r>
    </w:p>
  </w:endnote>
  <w:endnote w:type="continuationSeparator" w:id="0">
    <w:p w14:paraId="1D591B38" w14:textId="77777777" w:rsidR="00572526" w:rsidRDefault="00572526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BC17C" w14:textId="77777777" w:rsidR="00572526" w:rsidRDefault="00572526" w:rsidP="00DF5F2A">
      <w:r>
        <w:separator/>
      </w:r>
    </w:p>
  </w:footnote>
  <w:footnote w:type="continuationSeparator" w:id="0">
    <w:p w14:paraId="5F01A1DE" w14:textId="77777777" w:rsidR="00572526" w:rsidRDefault="00572526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47F92"/>
    <w:rsid w:val="00157F61"/>
    <w:rsid w:val="0016456D"/>
    <w:rsid w:val="00166133"/>
    <w:rsid w:val="00171EEB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3C42"/>
    <w:rsid w:val="001F470D"/>
    <w:rsid w:val="001F6BE0"/>
    <w:rsid w:val="002022FA"/>
    <w:rsid w:val="00203B0E"/>
    <w:rsid w:val="0021188D"/>
    <w:rsid w:val="00212F93"/>
    <w:rsid w:val="00216423"/>
    <w:rsid w:val="00224BA5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90168"/>
    <w:rsid w:val="00292262"/>
    <w:rsid w:val="00297B64"/>
    <w:rsid w:val="00297BB1"/>
    <w:rsid w:val="002A2C94"/>
    <w:rsid w:val="002A70B3"/>
    <w:rsid w:val="002B3552"/>
    <w:rsid w:val="002B526D"/>
    <w:rsid w:val="002C34B6"/>
    <w:rsid w:val="002D2403"/>
    <w:rsid w:val="002D4ECD"/>
    <w:rsid w:val="002D6D26"/>
    <w:rsid w:val="002E4029"/>
    <w:rsid w:val="00300D4A"/>
    <w:rsid w:val="003023DC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2B9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97801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2526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4624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B10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27E52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D429F"/>
    <w:rsid w:val="00EE6809"/>
    <w:rsid w:val="00EE72AD"/>
    <w:rsid w:val="00EF1AEF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321</cp:revision>
  <cp:lastPrinted>2024-04-09T10:44:00Z</cp:lastPrinted>
  <dcterms:created xsi:type="dcterms:W3CDTF">2022-02-04T11:19:00Z</dcterms:created>
  <dcterms:modified xsi:type="dcterms:W3CDTF">2024-10-02T11:01:00Z</dcterms:modified>
</cp:coreProperties>
</file>